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F3526" w14:textId="4FE341C2" w:rsidR="00CD0BE3" w:rsidRDefault="00CD0BE3" w:rsidP="00D00B3D">
      <w:pPr>
        <w:ind w:left="13" w:right="15" w:hanging="10"/>
        <w:jc w:val="both"/>
        <w:rPr>
          <w:rFonts w:asciiTheme="minorHAnsi" w:hAnsiTheme="minorHAnsi" w:cstheme="minorHAnsi"/>
          <w:sz w:val="28"/>
          <w:szCs w:val="28"/>
        </w:rPr>
      </w:pPr>
      <w:bookmarkStart w:id="0" w:name="_GoBack"/>
      <w:bookmarkEnd w:id="0"/>
      <w:r w:rsidRPr="000B274F">
        <w:rPr>
          <w:rFonts w:asciiTheme="minorHAnsi" w:hAnsiTheme="minorHAnsi" w:cstheme="minorHAnsi"/>
          <w:b/>
          <w:bCs/>
          <w:sz w:val="28"/>
          <w:szCs w:val="28"/>
        </w:rPr>
        <w:t xml:space="preserve">Important information on COVID-19 restrictions and </w:t>
      </w:r>
      <w:r w:rsidR="004A4A4F">
        <w:rPr>
          <w:rFonts w:asciiTheme="minorHAnsi" w:hAnsiTheme="minorHAnsi" w:cstheme="minorHAnsi"/>
          <w:b/>
          <w:bCs/>
          <w:sz w:val="28"/>
          <w:szCs w:val="28"/>
        </w:rPr>
        <w:t>mode</w:t>
      </w:r>
      <w:r w:rsidR="006440A7">
        <w:rPr>
          <w:rFonts w:asciiTheme="minorHAnsi" w:hAnsiTheme="minorHAnsi" w:cstheme="minorHAnsi"/>
          <w:b/>
          <w:bCs/>
          <w:sz w:val="28"/>
          <w:szCs w:val="28"/>
        </w:rPr>
        <w:t>s of teaching and learning</w:t>
      </w:r>
    </w:p>
    <w:p w14:paraId="4C06623C" w14:textId="77777777" w:rsidR="000B274F" w:rsidRPr="006440A7" w:rsidRDefault="000B274F" w:rsidP="00D00B3D">
      <w:pPr>
        <w:ind w:left="13" w:right="15" w:hanging="10"/>
        <w:jc w:val="both"/>
        <w:rPr>
          <w:rFonts w:asciiTheme="minorHAnsi" w:hAnsiTheme="minorHAnsi" w:cstheme="minorHAnsi"/>
          <w:sz w:val="24"/>
          <w:szCs w:val="24"/>
        </w:rPr>
      </w:pPr>
    </w:p>
    <w:p w14:paraId="5C262F90" w14:textId="1FF5BE8E" w:rsidR="006440A7" w:rsidRPr="006440A7" w:rsidRDefault="006440A7" w:rsidP="006440A7">
      <w:pPr>
        <w:pStyle w:val="xmsonormal"/>
        <w:spacing w:before="0" w:beforeAutospacing="0" w:after="0" w:afterAutospacing="0" w:line="222" w:lineRule="atLeast"/>
        <w:ind w:hanging="10"/>
        <w:rPr>
          <w:rFonts w:asciiTheme="minorHAnsi" w:hAnsiTheme="minorHAnsi" w:cstheme="minorHAnsi"/>
        </w:rPr>
      </w:pPr>
      <w:r w:rsidRPr="006440A7">
        <w:rPr>
          <w:rFonts w:asciiTheme="minorHAnsi" w:hAnsiTheme="minorHAnsi" w:cstheme="minorHAnsi"/>
          <w:bdr w:val="none" w:sz="0" w:space="0" w:color="auto" w:frame="1"/>
        </w:rPr>
        <w:t xml:space="preserve">In order to offer taught programmes in line with government health and safety advice, teaching and learning in Semester 1 for your programme will follow a blended model that combines online and in-person elements to be attended on campus. This blended model will include offering online lectures for larger class groupings, as well as in-person classes for smaller groups: the differing modes of teaching and learning for </w:t>
      </w:r>
      <w:proofErr w:type="gramStart"/>
      <w:r w:rsidRPr="006440A7">
        <w:rPr>
          <w:rFonts w:asciiTheme="minorHAnsi" w:hAnsiTheme="minorHAnsi" w:cstheme="minorHAnsi"/>
          <w:bdr w:val="none" w:sz="0" w:space="0" w:color="auto" w:frame="1"/>
        </w:rPr>
        <w:t>particular modules</w:t>
      </w:r>
      <w:proofErr w:type="gramEnd"/>
      <w:r w:rsidRPr="006440A7">
        <w:rPr>
          <w:rFonts w:asciiTheme="minorHAnsi" w:hAnsiTheme="minorHAnsi" w:cstheme="minorHAnsi"/>
          <w:bdr w:val="none" w:sz="0" w:space="0" w:color="auto" w:frame="1"/>
        </w:rPr>
        <w:t xml:space="preserve"> are determined by your home School. Information on the modes of teaching and learning in Semester 2 will be available closer to the time. </w:t>
      </w:r>
    </w:p>
    <w:p w14:paraId="3FFB7C0F" w14:textId="77777777" w:rsidR="006440A7" w:rsidRPr="006440A7" w:rsidRDefault="006440A7" w:rsidP="006440A7">
      <w:pPr>
        <w:pStyle w:val="xmsonormal"/>
        <w:spacing w:before="0" w:beforeAutospacing="0" w:after="0" w:afterAutospacing="0" w:line="222" w:lineRule="atLeast"/>
        <w:ind w:hanging="10"/>
        <w:rPr>
          <w:rFonts w:asciiTheme="minorHAnsi" w:hAnsiTheme="minorHAnsi" w:cstheme="minorHAnsi"/>
          <w:color w:val="0C64C0"/>
          <w:bdr w:val="none" w:sz="0" w:space="0" w:color="auto" w:frame="1"/>
        </w:rPr>
      </w:pPr>
    </w:p>
    <w:p w14:paraId="1AB5C5C1" w14:textId="77777777" w:rsidR="00D00B3D" w:rsidRDefault="00CD0BE3" w:rsidP="00D00B3D">
      <w:pPr>
        <w:ind w:hanging="10"/>
        <w:rPr>
          <w:rFonts w:asciiTheme="minorHAnsi" w:hAnsiTheme="minorHAnsi" w:cstheme="minorHAnsi"/>
          <w:sz w:val="24"/>
          <w:szCs w:val="24"/>
        </w:rPr>
      </w:pPr>
      <w:r w:rsidRPr="006440A7">
        <w:rPr>
          <w:rFonts w:asciiTheme="minorHAnsi" w:hAnsiTheme="minorHAnsi" w:cstheme="minorHAnsi"/>
          <w:sz w:val="24"/>
          <w:szCs w:val="24"/>
        </w:rPr>
        <w:t>Trinity will be as flexible as possible in facilitating late arrivals due to travel restrictions, visa</w:t>
      </w:r>
      <w:r w:rsidRPr="000B274F">
        <w:rPr>
          <w:rFonts w:asciiTheme="minorHAnsi" w:hAnsiTheme="minorHAnsi" w:cstheme="minorHAnsi"/>
          <w:sz w:val="24"/>
          <w:szCs w:val="24"/>
        </w:rPr>
        <w:t xml:space="preserve"> delays, and other challenges arising from the COVID</w:t>
      </w:r>
      <w:r w:rsidR="00D00B3D">
        <w:rPr>
          <w:rFonts w:asciiTheme="minorHAnsi" w:hAnsiTheme="minorHAnsi" w:cstheme="minorHAnsi"/>
          <w:sz w:val="24"/>
          <w:szCs w:val="24"/>
        </w:rPr>
        <w:t>-</w:t>
      </w:r>
      <w:r w:rsidRPr="000B274F">
        <w:rPr>
          <w:rFonts w:asciiTheme="minorHAnsi" w:hAnsiTheme="minorHAnsi" w:cstheme="minorHAnsi"/>
          <w:sz w:val="24"/>
          <w:szCs w:val="24"/>
        </w:rPr>
        <w:t xml:space="preserve">19 pandemic. If you expect to arrive later than </w:t>
      </w:r>
      <w:r w:rsidR="00D00B3D">
        <w:rPr>
          <w:rFonts w:asciiTheme="minorHAnsi" w:hAnsiTheme="minorHAnsi" w:cstheme="minorHAnsi"/>
          <w:sz w:val="24"/>
          <w:szCs w:val="24"/>
        </w:rPr>
        <w:t>28</w:t>
      </w:r>
      <w:r w:rsidR="00D00B3D" w:rsidRPr="00D00B3D">
        <w:rPr>
          <w:rFonts w:asciiTheme="minorHAnsi" w:hAnsiTheme="minorHAnsi" w:cstheme="minorHAnsi"/>
          <w:sz w:val="24"/>
          <w:szCs w:val="24"/>
          <w:vertAlign w:val="superscript"/>
        </w:rPr>
        <w:t>th</w:t>
      </w:r>
      <w:r w:rsidR="00D00B3D">
        <w:rPr>
          <w:rFonts w:asciiTheme="minorHAnsi" w:hAnsiTheme="minorHAnsi" w:cstheme="minorHAnsi"/>
          <w:sz w:val="24"/>
          <w:szCs w:val="24"/>
        </w:rPr>
        <w:t xml:space="preserve"> </w:t>
      </w:r>
      <w:r w:rsidRPr="000B274F">
        <w:rPr>
          <w:rFonts w:asciiTheme="minorHAnsi" w:hAnsiTheme="minorHAnsi" w:cstheme="minorHAnsi"/>
          <w:sz w:val="24"/>
          <w:szCs w:val="24"/>
        </w:rPr>
        <w:t xml:space="preserve">September, please alert your course coordinator as early as possible. </w:t>
      </w:r>
    </w:p>
    <w:p w14:paraId="514EF120" w14:textId="77777777" w:rsidR="00D00B3D" w:rsidRDefault="00D00B3D" w:rsidP="00D00B3D">
      <w:pPr>
        <w:ind w:hanging="10"/>
        <w:rPr>
          <w:rFonts w:asciiTheme="minorHAnsi" w:hAnsiTheme="minorHAnsi" w:cstheme="minorHAnsi"/>
          <w:sz w:val="24"/>
          <w:szCs w:val="24"/>
        </w:rPr>
      </w:pPr>
    </w:p>
    <w:p w14:paraId="5F44E084" w14:textId="7D9E3832" w:rsidR="00CD0BE3" w:rsidRPr="004A4A4F" w:rsidRDefault="00D00B3D" w:rsidP="00D00B3D">
      <w:pPr>
        <w:ind w:hanging="10"/>
        <w:rPr>
          <w:rFonts w:asciiTheme="minorHAnsi" w:hAnsiTheme="minorHAnsi" w:cstheme="minorHAnsi"/>
          <w:sz w:val="24"/>
          <w:szCs w:val="24"/>
        </w:rPr>
      </w:pPr>
      <w:r w:rsidRPr="004A4A4F">
        <w:rPr>
          <w:rFonts w:asciiTheme="minorHAnsi" w:hAnsiTheme="minorHAnsi" w:cstheme="minorHAnsi"/>
          <w:sz w:val="24"/>
          <w:szCs w:val="24"/>
        </w:rPr>
        <w:t>For those students not currently in Ireland, a</w:t>
      </w:r>
      <w:r w:rsidR="00CD0BE3" w:rsidRPr="004A4A4F">
        <w:rPr>
          <w:rFonts w:asciiTheme="minorHAnsi" w:hAnsiTheme="minorHAnsi" w:cstheme="minorHAnsi"/>
          <w:sz w:val="24"/>
          <w:szCs w:val="24"/>
        </w:rPr>
        <w:t xml:space="preserve">ccording to current </w:t>
      </w:r>
      <w:r w:rsidRPr="004A4A4F">
        <w:rPr>
          <w:rFonts w:asciiTheme="minorHAnsi" w:hAnsiTheme="minorHAnsi" w:cstheme="minorHAnsi"/>
          <w:sz w:val="24"/>
          <w:szCs w:val="24"/>
        </w:rPr>
        <w:t>G</w:t>
      </w:r>
      <w:r w:rsidR="00CD0BE3" w:rsidRPr="004A4A4F">
        <w:rPr>
          <w:rFonts w:asciiTheme="minorHAnsi" w:hAnsiTheme="minorHAnsi" w:cstheme="minorHAnsi"/>
          <w:sz w:val="24"/>
          <w:szCs w:val="24"/>
        </w:rPr>
        <w:t xml:space="preserve">overnment health and safety guidelines, please note that </w:t>
      </w:r>
      <w:r w:rsidRPr="004A4A4F">
        <w:rPr>
          <w:rFonts w:asciiTheme="minorHAnsi" w:hAnsiTheme="minorHAnsi" w:cstheme="minorHAnsi"/>
          <w:sz w:val="24"/>
          <w:szCs w:val="24"/>
        </w:rPr>
        <w:t xml:space="preserve">these </w:t>
      </w:r>
      <w:r w:rsidR="00CD0BE3" w:rsidRPr="004A4A4F">
        <w:rPr>
          <w:rFonts w:asciiTheme="minorHAnsi" w:hAnsiTheme="minorHAnsi" w:cstheme="minorHAnsi"/>
          <w:sz w:val="24"/>
          <w:szCs w:val="24"/>
        </w:rPr>
        <w:t>students are expected to allow for a 14-day period of restricted movement after arrival</w:t>
      </w:r>
      <w:r w:rsidRPr="004A4A4F">
        <w:rPr>
          <w:rFonts w:asciiTheme="minorHAnsi" w:hAnsiTheme="minorHAnsi" w:cstheme="minorHAnsi"/>
          <w:sz w:val="24"/>
          <w:szCs w:val="24"/>
        </w:rPr>
        <w:t xml:space="preserve"> and prior to commencement of their studies</w:t>
      </w:r>
      <w:r w:rsidR="00CD0BE3" w:rsidRPr="004A4A4F">
        <w:rPr>
          <w:rFonts w:asciiTheme="minorHAnsi" w:hAnsiTheme="minorHAnsi" w:cstheme="minorHAnsi"/>
          <w:sz w:val="24"/>
          <w:szCs w:val="24"/>
        </w:rPr>
        <w:t>, and therefore should factor this into their travel plans. </w:t>
      </w:r>
    </w:p>
    <w:p w14:paraId="57EC68AC" w14:textId="77777777" w:rsidR="00D00B3D" w:rsidRPr="004A4A4F" w:rsidRDefault="00D00B3D" w:rsidP="00D00B3D">
      <w:pPr>
        <w:pStyle w:val="NormalWeb"/>
        <w:spacing w:before="0" w:beforeAutospacing="0" w:after="0" w:afterAutospacing="0"/>
        <w:rPr>
          <w:rFonts w:asciiTheme="minorHAnsi" w:hAnsiTheme="minorHAnsi" w:cstheme="minorHAnsi"/>
        </w:rPr>
      </w:pPr>
    </w:p>
    <w:p w14:paraId="32BEB143" w14:textId="0C933326" w:rsidR="00D00B3D" w:rsidRPr="004A4A4F" w:rsidRDefault="00D00B3D" w:rsidP="00D00B3D">
      <w:pPr>
        <w:pStyle w:val="NormalWeb"/>
        <w:spacing w:before="0" w:beforeAutospacing="0" w:after="0" w:afterAutospacing="0"/>
        <w:rPr>
          <w:rFonts w:asciiTheme="minorHAnsi" w:hAnsiTheme="minorHAnsi" w:cstheme="minorHAnsi"/>
        </w:rPr>
      </w:pPr>
      <w:r w:rsidRPr="004A4A4F">
        <w:rPr>
          <w:rFonts w:asciiTheme="minorHAnsi" w:hAnsiTheme="minorHAnsi" w:cstheme="minorHAnsi"/>
        </w:rPr>
        <w:t>For those students currently on the island of Ireland, we remind you of the Irish Government’s advice that all non-essential overseas travel should be avoided. If you do travel overseas, you are expected to restrict your movements for 14 days immediately from your return, during which time you will not be permitted to come to any Trinity campus.</w:t>
      </w:r>
    </w:p>
    <w:p w14:paraId="58A32A5C" w14:textId="5703A32B" w:rsidR="00D00B3D" w:rsidRPr="004A4A4F" w:rsidRDefault="00D00B3D" w:rsidP="00D00B3D">
      <w:pPr>
        <w:pStyle w:val="NormalWeb"/>
        <w:spacing w:before="0" w:beforeAutospacing="0" w:after="0" w:afterAutospacing="0"/>
        <w:rPr>
          <w:rFonts w:asciiTheme="minorHAnsi" w:hAnsiTheme="minorHAnsi" w:cstheme="minorHAnsi"/>
          <w:u w:val="single"/>
        </w:rPr>
      </w:pPr>
      <w:r w:rsidRPr="004A4A4F">
        <w:rPr>
          <w:rFonts w:asciiTheme="minorHAnsi" w:hAnsiTheme="minorHAnsi" w:cstheme="minorHAnsi"/>
        </w:rPr>
        <w:t xml:space="preserve">Therefore, as you are required to be available to attend College from the beginning of the new teaching year on 28 September, </w:t>
      </w:r>
      <w:r w:rsidRPr="004A4A4F">
        <w:rPr>
          <w:rFonts w:asciiTheme="minorHAnsi" w:hAnsiTheme="minorHAnsi" w:cstheme="minorHAnsi"/>
          <w:b/>
          <w:bCs/>
        </w:rPr>
        <w:t>please ensure you do not return from travel overseas any later than 13</w:t>
      </w:r>
      <w:r w:rsidRPr="004A4A4F">
        <w:rPr>
          <w:rFonts w:asciiTheme="minorHAnsi" w:hAnsiTheme="minorHAnsi" w:cstheme="minorHAnsi"/>
          <w:b/>
          <w:bCs/>
          <w:vertAlign w:val="superscript"/>
        </w:rPr>
        <w:t xml:space="preserve"> </w:t>
      </w:r>
      <w:r w:rsidRPr="004A4A4F">
        <w:rPr>
          <w:rFonts w:asciiTheme="minorHAnsi" w:hAnsiTheme="minorHAnsi" w:cstheme="minorHAnsi"/>
          <w:b/>
          <w:bCs/>
        </w:rPr>
        <w:t>September</w:t>
      </w:r>
      <w:r w:rsidR="004A4A4F">
        <w:rPr>
          <w:rFonts w:asciiTheme="minorHAnsi" w:hAnsiTheme="minorHAnsi" w:cstheme="minorHAnsi"/>
          <w:b/>
          <w:bCs/>
        </w:rPr>
        <w:t xml:space="preserve">. </w:t>
      </w:r>
    </w:p>
    <w:p w14:paraId="70660BAE" w14:textId="77777777" w:rsidR="00297E9B" w:rsidRDefault="00297E9B" w:rsidP="00D00B3D"/>
    <w:sectPr w:rsidR="00297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E3"/>
    <w:rsid w:val="000B274F"/>
    <w:rsid w:val="00297E9B"/>
    <w:rsid w:val="004A4A4F"/>
    <w:rsid w:val="006440A7"/>
    <w:rsid w:val="00730DD6"/>
    <w:rsid w:val="00CD0BE3"/>
    <w:rsid w:val="00D00B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C811"/>
  <w15:chartTrackingRefBased/>
  <w15:docId w15:val="{88B95F57-98AB-48A4-863D-F00F4DAE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E3"/>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74F"/>
    <w:rPr>
      <w:rFonts w:ascii="Segoe UI" w:hAnsi="Segoe UI" w:cs="Segoe UI"/>
      <w:sz w:val="18"/>
      <w:szCs w:val="18"/>
      <w:lang w:eastAsia="en-IE"/>
    </w:rPr>
  </w:style>
  <w:style w:type="paragraph" w:styleId="NormalWeb">
    <w:name w:val="Normal (Web)"/>
    <w:basedOn w:val="Normal"/>
    <w:uiPriority w:val="99"/>
    <w:unhideWhenUsed/>
    <w:rsid w:val="00D00B3D"/>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00B3D"/>
    <w:rPr>
      <w:sz w:val="16"/>
      <w:szCs w:val="16"/>
    </w:rPr>
  </w:style>
  <w:style w:type="paragraph" w:styleId="CommentText">
    <w:name w:val="annotation text"/>
    <w:basedOn w:val="Normal"/>
    <w:link w:val="CommentTextChar"/>
    <w:uiPriority w:val="99"/>
    <w:semiHidden/>
    <w:unhideWhenUsed/>
    <w:rsid w:val="00D00B3D"/>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00B3D"/>
    <w:rPr>
      <w:sz w:val="20"/>
      <w:szCs w:val="20"/>
    </w:rPr>
  </w:style>
  <w:style w:type="paragraph" w:customStyle="1" w:styleId="xmsonormal">
    <w:name w:val="x_msonormal"/>
    <w:basedOn w:val="Normal"/>
    <w:rsid w:val="006440A7"/>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Slevin</dc:creator>
  <cp:keywords/>
  <dc:description/>
  <cp:lastModifiedBy>Sarah Guerin</cp:lastModifiedBy>
  <cp:revision>2</cp:revision>
  <dcterms:created xsi:type="dcterms:W3CDTF">2020-08-26T10:25:00Z</dcterms:created>
  <dcterms:modified xsi:type="dcterms:W3CDTF">2020-08-26T10:25:00Z</dcterms:modified>
</cp:coreProperties>
</file>